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E5C64">
      <w:pPr>
        <w:rPr>
          <w:rFonts w:ascii="宋体" w:hAnsi="宋体" w:cs="宋体" w:hint="eastAsia"/>
          <w:b/>
          <w:bCs/>
          <w:sz w:val="32"/>
          <w:szCs w:val="32"/>
        </w:rPr>
      </w:pPr>
      <w:r>
        <w:rPr>
          <w:rFonts w:hint="eastAsia"/>
        </w:rPr>
        <w:t xml:space="preserve">             </w:t>
      </w:r>
      <w:r>
        <w:rPr>
          <w:rFonts w:ascii="宋体" w:hAnsi="宋体" w:cs="宋体" w:hint="eastAsia"/>
          <w:b/>
          <w:bCs/>
          <w:sz w:val="32"/>
          <w:szCs w:val="32"/>
        </w:rPr>
        <w:t>合肥工业大学</w:t>
      </w:r>
      <w:r>
        <w:rPr>
          <w:rFonts w:ascii="宋体" w:hAnsi="宋体" w:cs="宋体" w:hint="eastAsia"/>
          <w:b/>
          <w:bCs/>
          <w:sz w:val="32"/>
          <w:szCs w:val="32"/>
        </w:rPr>
        <w:t>201</w:t>
      </w:r>
      <w:r>
        <w:rPr>
          <w:rFonts w:ascii="宋体" w:hAnsi="宋体" w:cs="宋体" w:hint="eastAsia"/>
          <w:b/>
          <w:bCs/>
          <w:sz w:val="32"/>
          <w:szCs w:val="32"/>
        </w:rPr>
        <w:t>8</w:t>
      </w:r>
      <w:r>
        <w:rPr>
          <w:rFonts w:ascii="宋体" w:hAnsi="宋体" w:cs="宋体" w:hint="eastAsia"/>
          <w:b/>
          <w:bCs/>
          <w:sz w:val="32"/>
          <w:szCs w:val="32"/>
        </w:rPr>
        <w:t>年</w:t>
      </w:r>
      <w:r>
        <w:rPr>
          <w:rFonts w:ascii="宋体" w:hAnsi="宋体" w:cs="宋体" w:hint="eastAsia"/>
          <w:b/>
          <w:bCs/>
          <w:sz w:val="32"/>
          <w:szCs w:val="32"/>
        </w:rPr>
        <w:t>非全日制硕士研究生</w:t>
      </w:r>
    </w:p>
    <w:p w:rsidR="00000000" w:rsidRDefault="00EE5C64">
      <w:pPr>
        <w:rPr>
          <w:rFonts w:hint="eastAsia"/>
          <w:b/>
          <w:bCs/>
        </w:rPr>
      </w:pPr>
      <w:r>
        <w:rPr>
          <w:rFonts w:ascii="宋体" w:hAnsi="宋体" w:cs="宋体" w:hint="eastAsia"/>
          <w:b/>
          <w:bCs/>
          <w:sz w:val="32"/>
          <w:szCs w:val="32"/>
        </w:rPr>
        <w:t xml:space="preserve">                    </w:t>
      </w:r>
      <w:r>
        <w:rPr>
          <w:rFonts w:ascii="宋体" w:hAnsi="宋体" w:cs="宋体" w:hint="eastAsia"/>
          <w:b/>
          <w:bCs/>
          <w:sz w:val="32"/>
          <w:szCs w:val="32"/>
        </w:rPr>
        <w:t>调剂复试申请书</w:t>
      </w:r>
      <w:r>
        <w:rPr>
          <w:rFonts w:ascii="宋体" w:hAnsi="宋体" w:cs="宋体" w:hint="eastAsia"/>
          <w:b/>
          <w:bCs/>
          <w:sz w:val="32"/>
          <w:szCs w:val="32"/>
        </w:rPr>
        <w:t xml:space="preserve">    </w:t>
      </w:r>
      <w:r>
        <w:rPr>
          <w:rFonts w:ascii="宋体" w:hAnsi="宋体" w:cs="宋体" w:hint="eastAsia"/>
          <w:b/>
          <w:bCs/>
          <w:szCs w:val="21"/>
        </w:rPr>
        <w:t>学院</w:t>
      </w:r>
      <w:r>
        <w:rPr>
          <w:rFonts w:ascii="宋体" w:hAnsi="宋体" w:cs="宋体" w:hint="eastAsia"/>
          <w:b/>
          <w:bCs/>
          <w:szCs w:val="21"/>
        </w:rPr>
        <w:t>受理</w:t>
      </w:r>
      <w:r>
        <w:rPr>
          <w:rFonts w:ascii="宋体" w:hAnsi="宋体" w:cs="宋体" w:hint="eastAsia"/>
          <w:b/>
          <w:bCs/>
          <w:szCs w:val="21"/>
        </w:rPr>
        <w:t>编码</w:t>
      </w:r>
      <w:r>
        <w:rPr>
          <w:rFonts w:ascii="宋体" w:hAnsi="宋体" w:cs="宋体" w:hint="eastAsia"/>
          <w:b/>
          <w:bCs/>
          <w:szCs w:val="21"/>
        </w:rPr>
        <w:t>：</w:t>
      </w:r>
      <w:r>
        <w:rPr>
          <w:rFonts w:ascii="宋体" w:hAnsi="宋体" w:cs="宋体" w:hint="eastAsia"/>
          <w:b/>
          <w:bCs/>
          <w:szCs w:val="21"/>
          <w:u w:val="single"/>
        </w:rPr>
        <w:t xml:space="preserve">      </w:t>
      </w:r>
      <w:r>
        <w:rPr>
          <w:rFonts w:ascii="宋体" w:hAnsi="宋体" w:cs="宋体" w:hint="eastAsia"/>
          <w:b/>
          <w:bCs/>
          <w:szCs w:val="21"/>
          <w:u w:val="single"/>
        </w:rPr>
        <w:t xml:space="preserve">  </w:t>
      </w:r>
      <w:r>
        <w:rPr>
          <w:rFonts w:ascii="宋体" w:hAnsi="宋体" w:cs="宋体" w:hint="eastAsia"/>
          <w:b/>
          <w:bCs/>
          <w:szCs w:val="21"/>
          <w:u w:val="single"/>
        </w:rPr>
        <w:t xml:space="preserve">      </w:t>
      </w:r>
    </w:p>
    <w:p w:rsidR="00000000" w:rsidRDefault="00EE5C64">
      <w:pPr>
        <w:rPr>
          <w:rFonts w:hint="eastAsia"/>
          <w:b/>
          <w:bCs/>
        </w:rPr>
      </w:pPr>
      <w:r>
        <w:rPr>
          <w:rFonts w:hint="eastAsia"/>
          <w:b/>
          <w:bCs/>
        </w:rPr>
        <w:t>一、个人信息（由考生填写）</w:t>
      </w:r>
    </w:p>
    <w:tbl>
      <w:tblPr>
        <w:tblW w:w="0" w:type="auto"/>
        <w:jc w:val="center"/>
        <w:tblInd w:w="0" w:type="dxa"/>
        <w:tblBorders>
          <w:top w:val="single" w:sz="6" w:space="0" w:color="999999"/>
          <w:left w:val="single" w:sz="6" w:space="0" w:color="999999"/>
          <w:bottom w:val="single" w:sz="6" w:space="0" w:color="999999"/>
          <w:right w:val="single" w:sz="6" w:space="0" w:color="999999"/>
        </w:tblBorders>
        <w:tblLayout w:type="fixed"/>
        <w:tblLook w:val="0000"/>
      </w:tblPr>
      <w:tblGrid>
        <w:gridCol w:w="1307"/>
        <w:gridCol w:w="241"/>
        <w:gridCol w:w="1320"/>
        <w:gridCol w:w="1215"/>
        <w:gridCol w:w="297"/>
        <w:gridCol w:w="375"/>
        <w:gridCol w:w="873"/>
        <w:gridCol w:w="126"/>
        <w:gridCol w:w="336"/>
        <w:gridCol w:w="431"/>
        <w:gridCol w:w="1102"/>
        <w:gridCol w:w="1277"/>
      </w:tblGrid>
      <w:tr w:rsidR="00000000">
        <w:trPr>
          <w:trHeight w:val="604"/>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考生编号</w:t>
            </w:r>
          </w:p>
        </w:tc>
        <w:tc>
          <w:tcPr>
            <w:tcW w:w="3207"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335"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姓</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名</w:t>
            </w:r>
          </w:p>
        </w:tc>
        <w:tc>
          <w:tcPr>
            <w:tcW w:w="2810"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641"/>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hint="eastAsia"/>
                <w:color w:val="000000"/>
                <w:kern w:val="0"/>
                <w:szCs w:val="21"/>
              </w:rPr>
            </w:pPr>
            <w:r>
              <w:rPr>
                <w:rFonts w:ascii="仿宋_GB2312" w:eastAsia="仿宋_GB2312" w:hAnsi="宋体" w:cs="宋体" w:hint="eastAsia"/>
                <w:color w:val="000000"/>
                <w:kern w:val="0"/>
                <w:szCs w:val="21"/>
              </w:rPr>
              <w:t>身份证号</w:t>
            </w:r>
          </w:p>
        </w:tc>
        <w:tc>
          <w:tcPr>
            <w:tcW w:w="3207"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335"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hint="eastAsia"/>
                <w:color w:val="000000"/>
                <w:kern w:val="0"/>
                <w:szCs w:val="21"/>
              </w:rPr>
            </w:pPr>
            <w:r>
              <w:rPr>
                <w:rFonts w:ascii="仿宋_GB2312" w:eastAsia="仿宋_GB2312" w:hAnsi="宋体" w:cs="宋体" w:hint="eastAsia"/>
                <w:color w:val="000000"/>
                <w:kern w:val="0"/>
                <w:szCs w:val="21"/>
              </w:rPr>
              <w:t>性</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别</w:t>
            </w:r>
          </w:p>
        </w:tc>
        <w:tc>
          <w:tcPr>
            <w:tcW w:w="2810"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525"/>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考生来源</w:t>
            </w:r>
          </w:p>
        </w:tc>
        <w:tc>
          <w:tcPr>
            <w:tcW w:w="7352" w:type="dxa"/>
            <w:gridSpan w:val="10"/>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□应届本科</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□成人应届</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在职</w:t>
            </w:r>
            <w:r>
              <w:rPr>
                <w:rFonts w:ascii="仿宋_GB2312" w:eastAsia="仿宋_GB2312" w:hAnsi="宋体" w:cs="宋体" w:hint="eastAsia"/>
                <w:color w:val="000000"/>
                <w:kern w:val="0"/>
                <w:szCs w:val="21"/>
              </w:rPr>
              <w:t>人员</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□其他</w:t>
            </w:r>
            <w:r>
              <w:rPr>
                <w:rFonts w:ascii="仿宋_GB2312" w:eastAsia="仿宋_GB2312" w:hAnsi="宋体" w:cs="宋体" w:hint="eastAsia"/>
                <w:color w:val="000000"/>
                <w:kern w:val="0"/>
                <w:szCs w:val="21"/>
              </w:rPr>
              <w:t>人员</w:t>
            </w:r>
          </w:p>
        </w:tc>
      </w:tr>
      <w:tr w:rsidR="00000000">
        <w:trPr>
          <w:trHeight w:val="525"/>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考生学历</w:t>
            </w:r>
          </w:p>
        </w:tc>
        <w:tc>
          <w:tcPr>
            <w:tcW w:w="7352" w:type="dxa"/>
            <w:gridSpan w:val="10"/>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□研究生</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□大学本科</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□本科以下</w:t>
            </w:r>
          </w:p>
        </w:tc>
      </w:tr>
      <w:tr w:rsidR="00000000">
        <w:trPr>
          <w:trHeight w:val="812"/>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本科毕业学校及专业</w:t>
            </w:r>
          </w:p>
        </w:tc>
        <w:tc>
          <w:tcPr>
            <w:tcW w:w="2832"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374"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毕业时间</w:t>
            </w:r>
          </w:p>
        </w:tc>
        <w:tc>
          <w:tcPr>
            <w:tcW w:w="3146"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832"/>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第一志愿</w:t>
            </w:r>
          </w:p>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报考学校</w:t>
            </w:r>
            <w:r>
              <w:rPr>
                <w:rFonts w:ascii="仿宋_GB2312" w:eastAsia="仿宋_GB2312" w:hAnsi="宋体" w:cs="宋体" w:hint="eastAsia"/>
                <w:color w:val="000000"/>
                <w:kern w:val="0"/>
                <w:szCs w:val="21"/>
              </w:rPr>
              <w:t>名称</w:t>
            </w:r>
          </w:p>
        </w:tc>
        <w:tc>
          <w:tcPr>
            <w:tcW w:w="2832"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374"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第一志愿</w:t>
            </w:r>
          </w:p>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报考专业代码及名称</w:t>
            </w:r>
          </w:p>
        </w:tc>
        <w:tc>
          <w:tcPr>
            <w:tcW w:w="3146"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892"/>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拟申请调剂</w:t>
            </w:r>
            <w:r>
              <w:rPr>
                <w:rFonts w:ascii="仿宋_GB2312" w:eastAsia="仿宋_GB2312" w:hAnsi="宋体" w:cs="宋体" w:hint="eastAsia"/>
                <w:color w:val="000000"/>
                <w:kern w:val="0"/>
                <w:szCs w:val="21"/>
              </w:rPr>
              <w:t>我校</w:t>
            </w:r>
            <w:r>
              <w:rPr>
                <w:rFonts w:ascii="仿宋_GB2312" w:eastAsia="仿宋_GB2312" w:hAnsi="宋体" w:cs="宋体" w:hint="eastAsia"/>
                <w:color w:val="000000"/>
                <w:kern w:val="0"/>
                <w:szCs w:val="21"/>
              </w:rPr>
              <w:t>非全日制</w:t>
            </w:r>
            <w:r>
              <w:rPr>
                <w:rFonts w:ascii="仿宋_GB2312" w:eastAsia="仿宋_GB2312" w:hAnsi="宋体" w:cs="宋体" w:hint="eastAsia"/>
                <w:color w:val="000000"/>
                <w:kern w:val="0"/>
                <w:szCs w:val="21"/>
              </w:rPr>
              <w:t>专</w:t>
            </w:r>
            <w:r>
              <w:rPr>
                <w:rFonts w:ascii="仿宋_GB2312" w:eastAsia="仿宋_GB2312" w:hAnsi="宋体" w:cs="宋体" w:hint="eastAsia"/>
                <w:color w:val="000000"/>
                <w:kern w:val="0"/>
                <w:szCs w:val="21"/>
              </w:rPr>
              <w:t>业</w:t>
            </w:r>
            <w:r>
              <w:rPr>
                <w:rFonts w:ascii="仿宋_GB2312" w:eastAsia="仿宋_GB2312" w:hAnsi="宋体" w:cs="宋体" w:hint="eastAsia"/>
                <w:color w:val="000000"/>
                <w:kern w:val="0"/>
                <w:szCs w:val="21"/>
              </w:rPr>
              <w:t>代码及名称</w:t>
            </w:r>
          </w:p>
        </w:tc>
        <w:tc>
          <w:tcPr>
            <w:tcW w:w="2832"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374"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该专业非全日制所在研究方向代码</w:t>
            </w:r>
          </w:p>
        </w:tc>
        <w:tc>
          <w:tcPr>
            <w:tcW w:w="3146"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711"/>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考生联系电话（手机）</w:t>
            </w:r>
          </w:p>
        </w:tc>
        <w:tc>
          <w:tcPr>
            <w:tcW w:w="2832"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374"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考生电子邮箱地址</w:t>
            </w:r>
          </w:p>
        </w:tc>
        <w:tc>
          <w:tcPr>
            <w:tcW w:w="3146"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525"/>
          <w:jc w:val="center"/>
        </w:trPr>
        <w:tc>
          <w:tcPr>
            <w:tcW w:w="8900" w:type="dxa"/>
            <w:gridSpan w:val="1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b/>
                <w:bCs/>
                <w:color w:val="000000"/>
                <w:kern w:val="0"/>
                <w:szCs w:val="21"/>
              </w:rPr>
              <w:t>学</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习</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或</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工</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作</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经</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历（本</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科</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起）</w:t>
            </w:r>
          </w:p>
        </w:tc>
      </w:tr>
      <w:tr w:rsidR="00000000">
        <w:trPr>
          <w:trHeight w:val="525"/>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起止年月</w:t>
            </w:r>
          </w:p>
        </w:tc>
        <w:tc>
          <w:tcPr>
            <w:tcW w:w="4973" w:type="dxa"/>
            <w:gridSpan w:val="8"/>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学习或工作单位</w:t>
            </w:r>
          </w:p>
        </w:tc>
        <w:tc>
          <w:tcPr>
            <w:tcW w:w="2379" w:type="dxa"/>
            <w:gridSpan w:val="2"/>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任何职务</w:t>
            </w:r>
          </w:p>
        </w:tc>
      </w:tr>
      <w:tr w:rsidR="00000000">
        <w:trPr>
          <w:trHeight w:val="525"/>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4973" w:type="dxa"/>
            <w:gridSpan w:val="8"/>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2379" w:type="dxa"/>
            <w:gridSpan w:val="2"/>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525"/>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4973" w:type="dxa"/>
            <w:gridSpan w:val="8"/>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2379" w:type="dxa"/>
            <w:gridSpan w:val="2"/>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525"/>
          <w:jc w:val="center"/>
        </w:trPr>
        <w:tc>
          <w:tcPr>
            <w:tcW w:w="1548"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4973" w:type="dxa"/>
            <w:gridSpan w:val="8"/>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2379" w:type="dxa"/>
            <w:gridSpan w:val="2"/>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525"/>
          <w:jc w:val="center"/>
        </w:trPr>
        <w:tc>
          <w:tcPr>
            <w:tcW w:w="8900" w:type="dxa"/>
            <w:gridSpan w:val="12"/>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b/>
                <w:bCs/>
                <w:color w:val="000000"/>
                <w:kern w:val="0"/>
                <w:szCs w:val="21"/>
              </w:rPr>
              <w:t>初</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试</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考</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试</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成</w:t>
            </w:r>
            <w:r>
              <w:rPr>
                <w:rFonts w:ascii="仿宋_GB2312" w:eastAsia="仿宋_GB2312" w:hAnsi="宋体" w:cs="宋体" w:hint="eastAsia"/>
                <w:b/>
                <w:bCs/>
                <w:color w:val="000000"/>
                <w:kern w:val="0"/>
                <w:szCs w:val="21"/>
              </w:rPr>
              <w:t xml:space="preserve">  </w:t>
            </w:r>
            <w:r>
              <w:rPr>
                <w:rFonts w:ascii="仿宋_GB2312" w:eastAsia="仿宋_GB2312" w:hAnsi="宋体" w:cs="宋体" w:hint="eastAsia"/>
                <w:b/>
                <w:bCs/>
                <w:color w:val="000000"/>
                <w:kern w:val="0"/>
                <w:szCs w:val="21"/>
              </w:rPr>
              <w:t>绩</w:t>
            </w:r>
          </w:p>
        </w:tc>
      </w:tr>
      <w:tr w:rsidR="00000000">
        <w:trPr>
          <w:trHeight w:val="711"/>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政治理论</w:t>
            </w:r>
          </w:p>
        </w:tc>
        <w:tc>
          <w:tcPr>
            <w:tcW w:w="2776"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545"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外国语</w:t>
            </w:r>
          </w:p>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名称、成绩</w:t>
            </w:r>
          </w:p>
        </w:tc>
        <w:tc>
          <w:tcPr>
            <w:tcW w:w="1995"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277" w:type="dxa"/>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711"/>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业务课一</w:t>
            </w:r>
          </w:p>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名称、成绩</w:t>
            </w:r>
          </w:p>
        </w:tc>
        <w:tc>
          <w:tcPr>
            <w:tcW w:w="1561" w:type="dxa"/>
            <w:gridSpan w:val="2"/>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215" w:type="dxa"/>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545"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业务课二</w:t>
            </w:r>
          </w:p>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名称、成绩</w:t>
            </w:r>
          </w:p>
        </w:tc>
        <w:tc>
          <w:tcPr>
            <w:tcW w:w="1995" w:type="dxa"/>
            <w:gridSpan w:val="4"/>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277" w:type="dxa"/>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r w:rsidR="00000000">
        <w:trPr>
          <w:trHeight w:val="555"/>
          <w:jc w:val="center"/>
        </w:trPr>
        <w:tc>
          <w:tcPr>
            <w:tcW w:w="1307" w:type="dxa"/>
            <w:tcBorders>
              <w:top w:val="single" w:sz="4" w:space="0" w:color="000000"/>
              <w:left w:val="single" w:sz="4" w:space="0" w:color="000000"/>
              <w:bottom w:val="single" w:sz="4" w:space="0" w:color="000000"/>
              <w:right w:val="single" w:sz="4" w:space="0" w:color="000000"/>
            </w:tcBorders>
            <w:vAlign w:val="center"/>
          </w:tcPr>
          <w:p w:rsidR="00000000" w:rsidRDefault="00EE5C64">
            <w:pPr>
              <w:widowControl/>
              <w:rPr>
                <w:rFonts w:ascii="宋体" w:hAnsi="宋体" w:cs="宋体"/>
                <w:color w:val="000000"/>
                <w:kern w:val="0"/>
                <w:szCs w:val="21"/>
              </w:rPr>
            </w:pP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初试</w:t>
            </w:r>
            <w:r>
              <w:rPr>
                <w:rFonts w:ascii="仿宋_GB2312" w:eastAsia="仿宋_GB2312" w:hAnsi="宋体" w:cs="宋体" w:hint="eastAsia"/>
                <w:color w:val="000000"/>
                <w:kern w:val="0"/>
                <w:szCs w:val="21"/>
              </w:rPr>
              <w:t>总分</w:t>
            </w:r>
          </w:p>
        </w:tc>
        <w:tc>
          <w:tcPr>
            <w:tcW w:w="2776"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c>
          <w:tcPr>
            <w:tcW w:w="1545" w:type="dxa"/>
            <w:gridSpan w:val="3"/>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r>
              <w:rPr>
                <w:rFonts w:ascii="仿宋_GB2312" w:eastAsia="仿宋_GB2312" w:hAnsi="宋体" w:cs="宋体" w:hint="eastAsia"/>
                <w:color w:val="000000"/>
                <w:kern w:val="0"/>
                <w:szCs w:val="21"/>
              </w:rPr>
              <w:t>备</w:t>
            </w:r>
            <w:r>
              <w:rPr>
                <w:rFonts w:ascii="仿宋_GB2312" w:eastAsia="仿宋_GB2312" w:hAnsi="宋体" w:cs="宋体" w:hint="eastAsia"/>
                <w:color w:val="000000"/>
                <w:kern w:val="0"/>
                <w:szCs w:val="21"/>
              </w:rPr>
              <w:t xml:space="preserve">  </w:t>
            </w:r>
            <w:r>
              <w:rPr>
                <w:rFonts w:ascii="仿宋_GB2312" w:eastAsia="仿宋_GB2312" w:hAnsi="宋体" w:cs="宋体" w:hint="eastAsia"/>
                <w:color w:val="000000"/>
                <w:kern w:val="0"/>
                <w:szCs w:val="21"/>
              </w:rPr>
              <w:t>注</w:t>
            </w:r>
          </w:p>
        </w:tc>
        <w:tc>
          <w:tcPr>
            <w:tcW w:w="3272" w:type="dxa"/>
            <w:gridSpan w:val="5"/>
            <w:tcBorders>
              <w:top w:val="single" w:sz="4" w:space="0" w:color="000000"/>
              <w:left w:val="nil"/>
              <w:bottom w:val="single" w:sz="4" w:space="0" w:color="000000"/>
              <w:right w:val="single" w:sz="4" w:space="0" w:color="000000"/>
            </w:tcBorders>
            <w:vAlign w:val="center"/>
          </w:tcPr>
          <w:p w:rsidR="00000000" w:rsidRDefault="00EE5C64">
            <w:pPr>
              <w:widowControl/>
              <w:jc w:val="center"/>
              <w:rPr>
                <w:rFonts w:ascii="宋体" w:hAnsi="宋体" w:cs="宋体"/>
                <w:color w:val="000000"/>
                <w:kern w:val="0"/>
                <w:szCs w:val="21"/>
              </w:rPr>
            </w:pPr>
          </w:p>
        </w:tc>
      </w:tr>
    </w:tbl>
    <w:p w:rsidR="00000000" w:rsidRDefault="00EE5C64">
      <w:pPr>
        <w:rPr>
          <w:rFonts w:ascii="宋体" w:hAnsi="宋体" w:hint="eastAsia"/>
          <w:sz w:val="24"/>
        </w:rPr>
      </w:pPr>
      <w:r>
        <w:rPr>
          <w:rFonts w:hint="eastAsia"/>
          <w:sz w:val="18"/>
          <w:szCs w:val="18"/>
        </w:rPr>
        <w:t>备注：申请调剂考生外国语统考科目名称（如英语一，英语二，日语，俄语）、业务课</w:t>
      </w:r>
      <w:r>
        <w:rPr>
          <w:rFonts w:hint="eastAsia"/>
          <w:sz w:val="18"/>
          <w:szCs w:val="18"/>
        </w:rPr>
        <w:t>1</w:t>
      </w:r>
      <w:r>
        <w:rPr>
          <w:rFonts w:hint="eastAsia"/>
          <w:sz w:val="18"/>
          <w:szCs w:val="18"/>
        </w:rPr>
        <w:t>数学统考科目名称（如数学一，数学二，数学三）务必准确填写</w:t>
      </w:r>
      <w:r>
        <w:rPr>
          <w:rFonts w:hint="eastAsia"/>
          <w:sz w:val="18"/>
          <w:szCs w:val="18"/>
        </w:rPr>
        <w:t>，否则考生是否符合调剂条件将无法判断。</w:t>
      </w:r>
    </w:p>
    <w:p w:rsidR="00000000" w:rsidRDefault="00EE5C64">
      <w:pPr>
        <w:spacing w:line="400" w:lineRule="exact"/>
        <w:rPr>
          <w:rFonts w:ascii="宋体" w:hAnsi="宋体" w:hint="eastAsia"/>
          <w:b/>
          <w:bCs/>
          <w:sz w:val="24"/>
        </w:rPr>
      </w:pPr>
    </w:p>
    <w:p w:rsidR="00000000" w:rsidRDefault="00EE5C64">
      <w:pPr>
        <w:spacing w:line="400" w:lineRule="exact"/>
        <w:rPr>
          <w:rFonts w:ascii="宋体" w:hAnsi="宋体" w:hint="eastAsia"/>
          <w:b/>
          <w:bCs/>
          <w:sz w:val="24"/>
        </w:rPr>
      </w:pPr>
      <w:r>
        <w:rPr>
          <w:rFonts w:ascii="宋体" w:hAnsi="宋体" w:hint="eastAsia"/>
          <w:b/>
          <w:bCs/>
          <w:sz w:val="24"/>
        </w:rPr>
        <w:lastRenderedPageBreak/>
        <w:t>二、合肥工业大学关于</w:t>
      </w:r>
      <w:r>
        <w:rPr>
          <w:rFonts w:ascii="宋体" w:hAnsi="宋体" w:hint="eastAsia"/>
          <w:b/>
          <w:bCs/>
          <w:sz w:val="24"/>
        </w:rPr>
        <w:t>非全日制</w:t>
      </w:r>
      <w:r>
        <w:rPr>
          <w:rFonts w:ascii="宋体" w:hAnsi="宋体" w:hint="eastAsia"/>
          <w:b/>
          <w:bCs/>
          <w:sz w:val="24"/>
        </w:rPr>
        <w:t>硕士研究</w:t>
      </w:r>
      <w:r>
        <w:rPr>
          <w:rFonts w:ascii="宋体" w:hAnsi="宋体" w:hint="eastAsia"/>
          <w:b/>
          <w:bCs/>
          <w:sz w:val="24"/>
        </w:rPr>
        <w:t>生</w:t>
      </w:r>
      <w:r>
        <w:rPr>
          <w:rFonts w:ascii="宋体" w:hAnsi="宋体" w:hint="eastAsia"/>
          <w:b/>
          <w:bCs/>
          <w:sz w:val="24"/>
        </w:rPr>
        <w:t>招生的</w:t>
      </w:r>
      <w:r>
        <w:rPr>
          <w:rFonts w:ascii="宋体" w:hAnsi="宋体" w:hint="eastAsia"/>
          <w:b/>
          <w:bCs/>
          <w:sz w:val="24"/>
        </w:rPr>
        <w:t>特别说明</w:t>
      </w:r>
    </w:p>
    <w:p w:rsidR="00000000" w:rsidRDefault="00EE5C64">
      <w:pPr>
        <w:spacing w:line="360" w:lineRule="exact"/>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20</w:t>
      </w:r>
      <w:r>
        <w:rPr>
          <w:rFonts w:ascii="宋体" w:hAnsi="宋体" w:hint="eastAsia"/>
          <w:sz w:val="24"/>
        </w:rPr>
        <w:t>18</w:t>
      </w:r>
      <w:r>
        <w:rPr>
          <w:rFonts w:ascii="宋体" w:hAnsi="宋体" w:hint="eastAsia"/>
          <w:sz w:val="24"/>
        </w:rPr>
        <w:t>，依据国家统一要求，</w:t>
      </w:r>
      <w:r>
        <w:rPr>
          <w:rFonts w:ascii="宋体" w:hAnsi="宋体" w:hint="eastAsia"/>
          <w:sz w:val="24"/>
        </w:rPr>
        <w:t>我校</w:t>
      </w:r>
      <w:r>
        <w:rPr>
          <w:rFonts w:ascii="宋体" w:hAnsi="宋体" w:hint="eastAsia"/>
          <w:sz w:val="24"/>
        </w:rPr>
        <w:t>将</w:t>
      </w:r>
      <w:r>
        <w:rPr>
          <w:rFonts w:ascii="宋体" w:hAnsi="宋体" w:hint="eastAsia"/>
          <w:sz w:val="24"/>
        </w:rPr>
        <w:t>继续招收</w:t>
      </w:r>
      <w:r>
        <w:rPr>
          <w:rFonts w:ascii="宋体" w:hAnsi="宋体" w:hint="eastAsia"/>
          <w:sz w:val="24"/>
        </w:rPr>
        <w:t>非全日制</w:t>
      </w:r>
      <w:r>
        <w:rPr>
          <w:rFonts w:ascii="宋体" w:hAnsi="宋体" w:hint="eastAsia"/>
          <w:sz w:val="24"/>
        </w:rPr>
        <w:t>硕士研究</w:t>
      </w:r>
      <w:r>
        <w:rPr>
          <w:rFonts w:ascii="宋体" w:hAnsi="宋体" w:hint="eastAsia"/>
          <w:sz w:val="24"/>
        </w:rPr>
        <w:t>生</w:t>
      </w:r>
      <w:r>
        <w:rPr>
          <w:rFonts w:ascii="宋体" w:hAnsi="宋体" w:hint="eastAsia"/>
          <w:sz w:val="24"/>
        </w:rPr>
        <w:t>。现将我校非全日制硕士研究生的学习方式、修业年限、学费标准和奖助政策说明如下：</w:t>
      </w:r>
    </w:p>
    <w:p w:rsidR="00000000" w:rsidRDefault="00EE5C64">
      <w:pPr>
        <w:spacing w:line="360" w:lineRule="exact"/>
        <w:ind w:firstLine="480"/>
        <w:rPr>
          <w:rFonts w:ascii="宋体" w:hAnsi="宋体" w:hint="eastAsia"/>
          <w:sz w:val="24"/>
        </w:rPr>
      </w:pPr>
      <w:r>
        <w:rPr>
          <w:rFonts w:ascii="宋体" w:hAnsi="宋体" w:hint="eastAsia"/>
          <w:b/>
          <w:bCs/>
          <w:sz w:val="24"/>
        </w:rPr>
        <w:t>1.</w:t>
      </w:r>
      <w:r>
        <w:rPr>
          <w:rFonts w:ascii="宋体" w:hAnsi="宋体" w:hint="eastAsia"/>
          <w:b/>
          <w:bCs/>
          <w:sz w:val="24"/>
        </w:rPr>
        <w:t>学习方式</w:t>
      </w:r>
      <w:r>
        <w:rPr>
          <w:rFonts w:ascii="宋体" w:hAnsi="宋体" w:hint="eastAsia"/>
          <w:sz w:val="24"/>
        </w:rPr>
        <w:t>:</w:t>
      </w:r>
      <w:r>
        <w:rPr>
          <w:rFonts w:ascii="宋体" w:hAnsi="宋体" w:hint="eastAsia"/>
          <w:sz w:val="24"/>
        </w:rPr>
        <w:t>非全日制硕士研究生入学后，按照在职非脱产形式学习。非全日制和全日制硕士研究生实行相同的培养标准，</w:t>
      </w:r>
      <w:r>
        <w:rPr>
          <w:rFonts w:ascii="宋体" w:hAnsi="宋体" w:hint="eastAsia"/>
          <w:sz w:val="24"/>
        </w:rPr>
        <w:t>非全日制硕士研究生毕业时，可以申请授予相应的毕业证书</w:t>
      </w:r>
      <w:r>
        <w:rPr>
          <w:rFonts w:ascii="宋体" w:hAnsi="宋体" w:hint="eastAsia"/>
          <w:sz w:val="24"/>
        </w:rPr>
        <w:t>(</w:t>
      </w:r>
      <w:r>
        <w:rPr>
          <w:rFonts w:ascii="宋体" w:hAnsi="宋体" w:hint="eastAsia"/>
          <w:sz w:val="24"/>
        </w:rPr>
        <w:t>注明学习方式为非全日制</w:t>
      </w:r>
      <w:r>
        <w:rPr>
          <w:rFonts w:ascii="宋体" w:hAnsi="宋体" w:hint="eastAsia"/>
          <w:sz w:val="24"/>
        </w:rPr>
        <w:t>)</w:t>
      </w:r>
      <w:r>
        <w:rPr>
          <w:rFonts w:ascii="宋体" w:hAnsi="宋体" w:hint="eastAsia"/>
          <w:sz w:val="24"/>
        </w:rPr>
        <w:t>和学位证书。</w:t>
      </w:r>
    </w:p>
    <w:p w:rsidR="00000000" w:rsidRDefault="00EE5C64">
      <w:pPr>
        <w:spacing w:line="360" w:lineRule="exact"/>
        <w:rPr>
          <w:rFonts w:ascii="宋体" w:hAnsi="宋体" w:hint="eastAsia"/>
          <w:sz w:val="24"/>
        </w:rPr>
      </w:pPr>
      <w:r>
        <w:rPr>
          <w:rFonts w:ascii="宋体" w:hAnsi="宋体" w:hint="eastAsia"/>
          <w:sz w:val="24"/>
        </w:rPr>
        <w:t xml:space="preserve">   </w:t>
      </w:r>
      <w:r>
        <w:rPr>
          <w:rFonts w:ascii="宋体" w:hAnsi="宋体" w:hint="eastAsia"/>
          <w:b/>
          <w:bCs/>
          <w:sz w:val="24"/>
        </w:rPr>
        <w:t xml:space="preserve"> </w:t>
      </w:r>
      <w:r>
        <w:rPr>
          <w:rFonts w:ascii="宋体" w:hAnsi="宋体" w:hint="eastAsia"/>
          <w:b/>
          <w:bCs/>
          <w:sz w:val="24"/>
        </w:rPr>
        <w:t>2.</w:t>
      </w:r>
      <w:r>
        <w:rPr>
          <w:rFonts w:ascii="宋体" w:hAnsi="宋体" w:hint="eastAsia"/>
          <w:b/>
          <w:bCs/>
          <w:sz w:val="24"/>
        </w:rPr>
        <w:t>修业年限</w:t>
      </w:r>
      <w:r>
        <w:rPr>
          <w:rFonts w:ascii="宋体" w:hAnsi="宋体" w:hint="eastAsia"/>
          <w:sz w:val="24"/>
        </w:rPr>
        <w:t>:</w:t>
      </w:r>
      <w:r>
        <w:rPr>
          <w:rFonts w:ascii="宋体" w:hAnsi="宋体" w:hint="eastAsia"/>
          <w:sz w:val="24"/>
        </w:rPr>
        <w:t>非全日制硕士研究生学制</w:t>
      </w:r>
      <w:r>
        <w:rPr>
          <w:rFonts w:ascii="宋体" w:hAnsi="宋体" w:hint="eastAsia"/>
          <w:sz w:val="24"/>
        </w:rPr>
        <w:t>3</w:t>
      </w:r>
      <w:r>
        <w:rPr>
          <w:rFonts w:ascii="宋体" w:hAnsi="宋体" w:hint="eastAsia"/>
          <w:sz w:val="24"/>
        </w:rPr>
        <w:t>年，最长修业年限一般</w:t>
      </w:r>
      <w:r>
        <w:rPr>
          <w:rFonts w:ascii="宋体" w:hAnsi="宋体" w:hint="eastAsia"/>
          <w:sz w:val="24"/>
        </w:rPr>
        <w:t>不超过</w:t>
      </w:r>
      <w:r>
        <w:rPr>
          <w:rFonts w:ascii="宋体" w:hAnsi="宋体" w:hint="eastAsia"/>
          <w:sz w:val="24"/>
        </w:rPr>
        <w:t>5</w:t>
      </w:r>
      <w:r>
        <w:rPr>
          <w:rFonts w:ascii="宋体" w:hAnsi="宋体" w:hint="eastAsia"/>
          <w:sz w:val="24"/>
        </w:rPr>
        <w:t>年。</w:t>
      </w:r>
      <w:r>
        <w:rPr>
          <w:rFonts w:ascii="宋体" w:hAnsi="宋体" w:hint="eastAsia"/>
          <w:sz w:val="24"/>
        </w:rPr>
        <w:t xml:space="preserve">   </w:t>
      </w:r>
    </w:p>
    <w:p w:rsidR="00000000" w:rsidRDefault="00EE5C64">
      <w:pPr>
        <w:spacing w:line="360" w:lineRule="exact"/>
        <w:rPr>
          <w:rFonts w:ascii="宋体" w:hAnsi="宋体" w:hint="eastAsia"/>
          <w:sz w:val="24"/>
        </w:rPr>
      </w:pPr>
      <w:r>
        <w:rPr>
          <w:rFonts w:ascii="宋体" w:hAnsi="宋体" w:hint="eastAsia"/>
          <w:sz w:val="24"/>
        </w:rPr>
        <w:t xml:space="preserve">    </w:t>
      </w:r>
      <w:r>
        <w:rPr>
          <w:rFonts w:ascii="宋体" w:hAnsi="宋体" w:hint="eastAsia"/>
          <w:b/>
          <w:bCs/>
          <w:sz w:val="24"/>
        </w:rPr>
        <w:t>3</w:t>
      </w:r>
      <w:r>
        <w:rPr>
          <w:rFonts w:ascii="宋体" w:hAnsi="宋体" w:hint="eastAsia"/>
          <w:b/>
          <w:bCs/>
          <w:sz w:val="24"/>
        </w:rPr>
        <w:t>.</w:t>
      </w:r>
      <w:r>
        <w:rPr>
          <w:rFonts w:ascii="宋体" w:hAnsi="宋体" w:hint="eastAsia"/>
          <w:b/>
          <w:bCs/>
          <w:sz w:val="24"/>
        </w:rPr>
        <w:t>学费标准</w:t>
      </w:r>
      <w:r>
        <w:rPr>
          <w:rFonts w:ascii="宋体" w:hAnsi="宋体" w:hint="eastAsia"/>
          <w:sz w:val="24"/>
        </w:rPr>
        <w:t>:</w:t>
      </w:r>
      <w:r>
        <w:rPr>
          <w:rFonts w:ascii="宋体" w:hAnsi="宋体" w:hint="eastAsia"/>
          <w:sz w:val="24"/>
        </w:rPr>
        <w:t>2018</w:t>
      </w:r>
      <w:r>
        <w:rPr>
          <w:rFonts w:ascii="宋体" w:hAnsi="宋体" w:hint="eastAsia"/>
          <w:sz w:val="24"/>
        </w:rPr>
        <w:t>级</w:t>
      </w:r>
      <w:r>
        <w:rPr>
          <w:rFonts w:ascii="宋体" w:hAnsi="宋体" w:hint="eastAsia"/>
          <w:sz w:val="24"/>
        </w:rPr>
        <w:t>非全日制硕士研究生学费标准为</w:t>
      </w:r>
      <w:r>
        <w:rPr>
          <w:rFonts w:ascii="宋体" w:hAnsi="宋体" w:hint="eastAsia"/>
          <w:sz w:val="24"/>
        </w:rPr>
        <w:t>1</w:t>
      </w:r>
      <w:r>
        <w:rPr>
          <w:rFonts w:ascii="宋体" w:hAnsi="宋体" w:hint="eastAsia"/>
          <w:sz w:val="24"/>
        </w:rPr>
        <w:t>2</w:t>
      </w:r>
      <w:r>
        <w:rPr>
          <w:rFonts w:ascii="宋体" w:hAnsi="宋体" w:hint="eastAsia"/>
          <w:sz w:val="24"/>
        </w:rPr>
        <w:t>000</w:t>
      </w:r>
      <w:r>
        <w:rPr>
          <w:rFonts w:ascii="宋体" w:hAnsi="宋体" w:hint="eastAsia"/>
          <w:sz w:val="24"/>
        </w:rPr>
        <w:t>元</w:t>
      </w:r>
      <w:r>
        <w:rPr>
          <w:rFonts w:ascii="宋体" w:hAnsi="宋体" w:hint="eastAsia"/>
          <w:sz w:val="24"/>
        </w:rPr>
        <w:t>/</w:t>
      </w:r>
      <w:r>
        <w:rPr>
          <w:rFonts w:ascii="宋体" w:hAnsi="宋体" w:hint="eastAsia"/>
          <w:sz w:val="24"/>
        </w:rPr>
        <w:t>年（</w:t>
      </w:r>
      <w:r>
        <w:rPr>
          <w:rFonts w:ascii="宋体" w:hAnsi="宋体" w:hint="eastAsia"/>
          <w:sz w:val="24"/>
        </w:rPr>
        <w:t>MBA</w:t>
      </w:r>
      <w:r>
        <w:rPr>
          <w:rFonts w:ascii="宋体" w:hAnsi="宋体" w:hint="eastAsia"/>
          <w:sz w:val="24"/>
        </w:rPr>
        <w:t>、</w:t>
      </w:r>
      <w:r>
        <w:rPr>
          <w:rFonts w:ascii="宋体" w:hAnsi="宋体" w:hint="eastAsia"/>
          <w:sz w:val="24"/>
        </w:rPr>
        <w:t>MPA</w:t>
      </w:r>
      <w:r>
        <w:rPr>
          <w:rFonts w:ascii="宋体" w:hAnsi="宋体" w:hint="eastAsia"/>
          <w:sz w:val="24"/>
        </w:rPr>
        <w:t>、金融硕士等专业实际收费以国家和安徽省物价局核定的培养费收费标准为准）。</w:t>
      </w:r>
    </w:p>
    <w:p w:rsidR="00000000" w:rsidRDefault="00EE5C64">
      <w:pPr>
        <w:numPr>
          <w:ilvl w:val="0"/>
          <w:numId w:val="1"/>
        </w:numPr>
        <w:spacing w:line="360" w:lineRule="exact"/>
        <w:ind w:firstLine="480"/>
        <w:rPr>
          <w:rFonts w:ascii="宋体" w:hAnsi="宋体" w:hint="eastAsia"/>
          <w:sz w:val="24"/>
        </w:rPr>
      </w:pPr>
      <w:r>
        <w:rPr>
          <w:rFonts w:ascii="宋体" w:hAnsi="宋体" w:hint="eastAsia"/>
          <w:b/>
          <w:bCs/>
          <w:sz w:val="24"/>
        </w:rPr>
        <w:t>奖助政策</w:t>
      </w:r>
      <w:r>
        <w:rPr>
          <w:rFonts w:ascii="宋体" w:hAnsi="宋体" w:hint="eastAsia"/>
          <w:sz w:val="24"/>
        </w:rPr>
        <w:t>:</w:t>
      </w:r>
      <w:r>
        <w:rPr>
          <w:rFonts w:ascii="宋体" w:hAnsi="宋体" w:hint="eastAsia"/>
          <w:sz w:val="24"/>
        </w:rPr>
        <w:t>非全日制研究生的人事档案和工资关系不转入我校，不参与奖助</w:t>
      </w:r>
      <w:r>
        <w:rPr>
          <w:rFonts w:ascii="宋体" w:hAnsi="宋体" w:hint="eastAsia"/>
          <w:sz w:val="24"/>
        </w:rPr>
        <w:t>。另，</w:t>
      </w:r>
      <w:r>
        <w:rPr>
          <w:rFonts w:ascii="宋体" w:hAnsi="宋体" w:hint="eastAsia"/>
          <w:sz w:val="24"/>
        </w:rPr>
        <w:t>学校不安排住宿。</w:t>
      </w:r>
      <w:r>
        <w:rPr>
          <w:rFonts w:ascii="宋体" w:hAnsi="宋体" w:hint="eastAsia"/>
          <w:sz w:val="24"/>
        </w:rPr>
        <w:t> </w:t>
      </w:r>
    </w:p>
    <w:p w:rsidR="00000000" w:rsidRDefault="00EE5C64">
      <w:pPr>
        <w:spacing w:line="360" w:lineRule="exact"/>
        <w:rPr>
          <w:rFonts w:ascii="宋体" w:hAnsi="宋体" w:hint="eastAsia"/>
          <w:b/>
          <w:bCs/>
          <w:sz w:val="24"/>
        </w:rPr>
      </w:pPr>
      <w:r>
        <w:rPr>
          <w:rFonts w:ascii="宋体" w:hAnsi="宋体" w:hint="eastAsia"/>
          <w:b/>
          <w:bCs/>
          <w:sz w:val="24"/>
        </w:rPr>
        <w:t xml:space="preserve"> </w:t>
      </w:r>
      <w:r>
        <w:rPr>
          <w:rFonts w:ascii="宋体" w:hAnsi="宋体" w:hint="eastAsia"/>
          <w:b/>
          <w:bCs/>
          <w:sz w:val="24"/>
        </w:rPr>
        <w:t>三、非全日制硕士研究生调剂条件及调剂程序</w:t>
      </w:r>
    </w:p>
    <w:p w:rsidR="00000000" w:rsidRDefault="00EE5C64">
      <w:pPr>
        <w:spacing w:line="420" w:lineRule="exact"/>
        <w:ind w:firstLine="481"/>
        <w:rPr>
          <w:rFonts w:ascii="宋体" w:hAnsi="宋体" w:hint="eastAsia"/>
          <w:sz w:val="24"/>
        </w:rPr>
      </w:pPr>
      <w:r>
        <w:rPr>
          <w:rFonts w:ascii="宋体" w:hAnsi="宋体" w:hint="eastAsia"/>
          <w:b/>
          <w:sz w:val="24"/>
        </w:rPr>
        <w:t>1.</w:t>
      </w:r>
      <w:r>
        <w:rPr>
          <w:rFonts w:ascii="宋体" w:hAnsi="宋体" w:hint="eastAsia"/>
          <w:b/>
          <w:sz w:val="24"/>
        </w:rPr>
        <w:t>调剂条件</w:t>
      </w:r>
      <w:r>
        <w:rPr>
          <w:rFonts w:ascii="宋体" w:hAnsi="宋体" w:hint="eastAsia"/>
          <w:b/>
          <w:sz w:val="24"/>
        </w:rPr>
        <w:t>：</w:t>
      </w:r>
      <w:r>
        <w:rPr>
          <w:rFonts w:ascii="宋体" w:hAnsi="宋体" w:hint="eastAsia"/>
          <w:sz w:val="24"/>
        </w:rPr>
        <w:t>凡符合我校相关专业领域硕士研究生招生报考条件、复试基本要求和调剂政策的考生，均可申请调剂。</w:t>
      </w:r>
    </w:p>
    <w:p w:rsidR="00000000" w:rsidRDefault="00EE5C64">
      <w:pPr>
        <w:spacing w:line="420" w:lineRule="exact"/>
        <w:ind w:firstLine="481"/>
        <w:rPr>
          <w:rFonts w:ascii="宋体" w:hAnsi="宋体" w:hint="eastAsia"/>
          <w:sz w:val="24"/>
        </w:rPr>
      </w:pPr>
      <w:r>
        <w:rPr>
          <w:rFonts w:ascii="宋体" w:hAnsi="宋体" w:hint="eastAsia"/>
          <w:b/>
          <w:bCs/>
          <w:sz w:val="24"/>
        </w:rPr>
        <w:t>2.</w:t>
      </w:r>
      <w:r>
        <w:rPr>
          <w:rFonts w:ascii="宋体" w:hAnsi="宋体" w:hint="eastAsia"/>
          <w:b/>
          <w:bCs/>
          <w:sz w:val="24"/>
        </w:rPr>
        <w:t>调剂程序：</w:t>
      </w:r>
      <w:r>
        <w:rPr>
          <w:rFonts w:ascii="宋体" w:hAnsi="宋体" w:hint="eastAsia"/>
          <w:sz w:val="24"/>
        </w:rPr>
        <w:t>符合调剂条件且有意向调剂我校</w:t>
      </w:r>
      <w:r>
        <w:rPr>
          <w:rFonts w:ascii="宋体" w:hAnsi="宋体" w:hint="eastAsia"/>
          <w:sz w:val="24"/>
        </w:rPr>
        <w:t>非全日制硕士研究生</w:t>
      </w:r>
      <w:r>
        <w:rPr>
          <w:rFonts w:ascii="宋体" w:hAnsi="宋体" w:hint="eastAsia"/>
          <w:sz w:val="24"/>
        </w:rPr>
        <w:t>的考生</w:t>
      </w:r>
      <w:r>
        <w:rPr>
          <w:rFonts w:ascii="宋体" w:hAnsi="宋体" w:hint="eastAsia"/>
          <w:sz w:val="24"/>
          <w:u w:val="single"/>
        </w:rPr>
        <w:t>（</w:t>
      </w:r>
      <w:r>
        <w:rPr>
          <w:rFonts w:ascii="宋体" w:hAnsi="宋体" w:hint="eastAsia"/>
          <w:sz w:val="24"/>
          <w:u w:val="single"/>
        </w:rPr>
        <w:t>由于在学习方式、</w:t>
      </w:r>
      <w:r>
        <w:rPr>
          <w:rFonts w:ascii="宋体" w:hAnsi="宋体" w:hint="eastAsia"/>
          <w:sz w:val="24"/>
          <w:u w:val="single"/>
        </w:rPr>
        <w:t>学费标准</w:t>
      </w:r>
      <w:r>
        <w:rPr>
          <w:rFonts w:ascii="宋体" w:hAnsi="宋体" w:hint="eastAsia"/>
          <w:sz w:val="24"/>
          <w:u w:val="single"/>
        </w:rPr>
        <w:t>、奖助政策等方面的差别明显，是否参加非全日制的调剂复试，由考生自愿选择和申请</w:t>
      </w:r>
      <w:r>
        <w:rPr>
          <w:rFonts w:ascii="宋体" w:hAnsi="宋体" w:hint="eastAsia"/>
          <w:sz w:val="24"/>
          <w:u w:val="single"/>
        </w:rPr>
        <w:t>）</w:t>
      </w:r>
      <w:r>
        <w:rPr>
          <w:rFonts w:ascii="宋体" w:hAnsi="宋体" w:hint="eastAsia"/>
          <w:sz w:val="24"/>
        </w:rPr>
        <w:t>，请</w:t>
      </w:r>
      <w:r>
        <w:rPr>
          <w:rFonts w:ascii="宋体" w:hAnsi="宋体" w:hint="eastAsia"/>
          <w:sz w:val="24"/>
        </w:rPr>
        <w:t>将此</w:t>
      </w:r>
      <w:r>
        <w:rPr>
          <w:rFonts w:ascii="宋体" w:hAnsi="宋体" w:hint="eastAsia"/>
          <w:sz w:val="24"/>
        </w:rPr>
        <w:t xml:space="preserve"> </w:t>
      </w:r>
      <w:r>
        <w:rPr>
          <w:rFonts w:ascii="宋体" w:hAnsi="宋体" w:hint="eastAsia"/>
          <w:sz w:val="24"/>
        </w:rPr>
        <w:t>《</w:t>
      </w:r>
      <w:r>
        <w:rPr>
          <w:rFonts w:ascii="宋体" w:hAnsi="宋体" w:hint="eastAsia"/>
          <w:sz w:val="24"/>
        </w:rPr>
        <w:t>合肥工业大学</w:t>
      </w:r>
      <w:r>
        <w:rPr>
          <w:rFonts w:ascii="宋体" w:hAnsi="宋体" w:hint="eastAsia"/>
          <w:sz w:val="24"/>
        </w:rPr>
        <w:t>2018</w:t>
      </w:r>
      <w:r>
        <w:rPr>
          <w:rFonts w:ascii="宋体" w:hAnsi="宋体" w:hint="eastAsia"/>
          <w:sz w:val="24"/>
        </w:rPr>
        <w:t>年</w:t>
      </w:r>
      <w:r>
        <w:rPr>
          <w:rFonts w:ascii="宋体" w:hAnsi="宋体" w:hint="eastAsia"/>
          <w:sz w:val="24"/>
        </w:rPr>
        <w:t>非全日制硕士研究生调剂复试申请书》递交至学院，</w:t>
      </w:r>
      <w:r>
        <w:rPr>
          <w:rFonts w:ascii="宋体" w:hAnsi="宋体" w:hint="eastAsia"/>
          <w:sz w:val="24"/>
        </w:rPr>
        <w:t>经学院审查合格后参加</w:t>
      </w:r>
      <w:r>
        <w:rPr>
          <w:rFonts w:ascii="宋体" w:hAnsi="宋体" w:hint="eastAsia"/>
          <w:sz w:val="24"/>
        </w:rPr>
        <w:t>调剂</w:t>
      </w:r>
      <w:r>
        <w:rPr>
          <w:rFonts w:ascii="宋体" w:hAnsi="宋体" w:hint="eastAsia"/>
          <w:sz w:val="24"/>
        </w:rPr>
        <w:t>复试</w:t>
      </w:r>
      <w:r>
        <w:rPr>
          <w:rFonts w:ascii="宋体" w:hAnsi="宋体" w:hint="eastAsia"/>
          <w:sz w:val="24"/>
        </w:rPr>
        <w:t>；</w:t>
      </w:r>
      <w:r>
        <w:rPr>
          <w:rFonts w:ascii="宋体" w:hAnsi="宋体" w:hint="eastAsia"/>
          <w:sz w:val="24"/>
        </w:rPr>
        <w:t>全国硕士研究生调剂系统开通后，请申请调剂我校的考生及时按照系统要求在系统上完成调剂程序，并与相关老师保持信息沟通。</w:t>
      </w:r>
      <w:r>
        <w:rPr>
          <w:rFonts w:ascii="宋体" w:hAnsi="宋体" w:hint="eastAsia"/>
          <w:sz w:val="24"/>
        </w:rPr>
        <w:t>未</w:t>
      </w:r>
      <w:r>
        <w:rPr>
          <w:rFonts w:ascii="宋体" w:hAnsi="宋体" w:hint="eastAsia"/>
          <w:sz w:val="24"/>
        </w:rPr>
        <w:t>通过教育部指定的“全国硕士生招生调剂服务系统”</w:t>
      </w:r>
      <w:r>
        <w:rPr>
          <w:rFonts w:ascii="宋体" w:hAnsi="宋体" w:hint="eastAsia"/>
          <w:sz w:val="24"/>
        </w:rPr>
        <w:t>完成调剂程序操作的考生，录取一律无效。</w:t>
      </w:r>
    </w:p>
    <w:p w:rsidR="00000000" w:rsidRDefault="00EE5C64">
      <w:pPr>
        <w:widowControl/>
        <w:snapToGrid w:val="0"/>
        <w:spacing w:line="360" w:lineRule="exact"/>
        <w:ind w:firstLine="480"/>
        <w:rPr>
          <w:rFonts w:hint="eastAsia"/>
          <w:sz w:val="18"/>
          <w:szCs w:val="18"/>
        </w:rPr>
      </w:pPr>
      <w:r>
        <w:rPr>
          <w:rFonts w:ascii="宋体" w:hAnsi="宋体" w:hint="eastAsia"/>
          <w:b/>
          <w:bCs/>
          <w:sz w:val="24"/>
        </w:rPr>
        <w:t>特别提醒：</w:t>
      </w:r>
      <w:r>
        <w:rPr>
          <w:rFonts w:ascii="宋体" w:hAnsi="宋体" w:hint="eastAsia"/>
          <w:sz w:val="24"/>
        </w:rPr>
        <w:t>非全日制硕士研究生调剂录取到某专业领域时，请务必确保其申请调剂和最终录取的研究方向为该专业的非全日制研究</w:t>
      </w:r>
      <w:r>
        <w:rPr>
          <w:rFonts w:ascii="宋体" w:hAnsi="宋体" w:hint="eastAsia"/>
          <w:sz w:val="24"/>
        </w:rPr>
        <w:t>方向（即该专业领域的最后一个方向）。</w:t>
      </w:r>
    </w:p>
    <w:p w:rsidR="00000000" w:rsidRDefault="00EE5C64">
      <w:pPr>
        <w:spacing w:line="440" w:lineRule="exact"/>
        <w:rPr>
          <w:rFonts w:hint="eastAsia"/>
          <w:sz w:val="18"/>
          <w:szCs w:val="18"/>
        </w:rPr>
      </w:pPr>
      <w:r>
        <w:rPr>
          <w:rFonts w:hint="eastAsia"/>
          <w:sz w:val="18"/>
          <w:szCs w:val="18"/>
        </w:rPr>
        <w:t xml:space="preserve">      </w:t>
      </w:r>
    </w:p>
    <w:p w:rsidR="00000000" w:rsidRDefault="00EE5C64">
      <w:pPr>
        <w:spacing w:line="440" w:lineRule="exact"/>
        <w:rPr>
          <w:rFonts w:hint="eastAsia"/>
          <w:sz w:val="18"/>
          <w:szCs w:val="18"/>
        </w:rPr>
      </w:pPr>
      <w:r>
        <w:rPr>
          <w:rFonts w:hint="eastAsia"/>
          <w:sz w:val="18"/>
          <w:szCs w:val="18"/>
        </w:rPr>
        <w:t xml:space="preserve">      </w:t>
      </w:r>
      <w:r>
        <w:rPr>
          <w:rFonts w:ascii="仿宋" w:eastAsia="仿宋" w:hAnsi="仿宋" w:cs="仿宋" w:hint="eastAsia"/>
          <w:sz w:val="28"/>
          <w:szCs w:val="28"/>
        </w:rPr>
        <w:t>本人已充分了解合肥工业大学关于非全日制硕士研究生招生的相关政策（学习方式、修业年限、学费标准、奖助政策</w:t>
      </w:r>
      <w:r>
        <w:rPr>
          <w:rFonts w:ascii="宋体" w:hAnsi="宋体" w:hint="eastAsia"/>
          <w:sz w:val="24"/>
        </w:rPr>
        <w:t>）</w:t>
      </w:r>
      <w:r>
        <w:rPr>
          <w:rFonts w:ascii="仿宋" w:eastAsia="仿宋" w:hAnsi="仿宋" w:cs="仿宋" w:hint="eastAsia"/>
          <w:sz w:val="28"/>
          <w:szCs w:val="28"/>
        </w:rPr>
        <w:t>和调剂录取程序，并确保第一部分提供的个人信息准确，现申请调剂复试录取为合肥工业大学</w:t>
      </w:r>
      <w:r>
        <w:rPr>
          <w:rFonts w:ascii="仿宋" w:eastAsia="仿宋" w:hAnsi="仿宋" w:cs="仿宋" w:hint="eastAsia"/>
          <w:sz w:val="28"/>
          <w:szCs w:val="28"/>
          <w:u w:val="single"/>
        </w:rPr>
        <w:t xml:space="preserve">                  </w:t>
      </w:r>
      <w:r>
        <w:rPr>
          <w:rFonts w:ascii="仿宋" w:eastAsia="仿宋" w:hAnsi="仿宋" w:cs="仿宋" w:hint="eastAsia"/>
          <w:sz w:val="28"/>
          <w:szCs w:val="28"/>
        </w:rPr>
        <w:t>（专业领域）</w:t>
      </w:r>
      <w:r>
        <w:rPr>
          <w:rFonts w:ascii="仿宋" w:eastAsia="仿宋" w:hAnsi="仿宋" w:cs="仿宋" w:hint="eastAsia"/>
          <w:sz w:val="28"/>
          <w:szCs w:val="28"/>
        </w:rPr>
        <w:t>非全日制硕士研究生。</w:t>
      </w:r>
      <w:r>
        <w:rPr>
          <w:rFonts w:ascii="仿宋" w:eastAsia="仿宋" w:hAnsi="仿宋" w:cs="仿宋" w:hint="eastAsia"/>
          <w:sz w:val="28"/>
          <w:szCs w:val="28"/>
        </w:rPr>
        <w:t xml:space="preserve"> </w:t>
      </w:r>
    </w:p>
    <w:p w:rsidR="00000000" w:rsidRDefault="00EE5C64">
      <w:pPr>
        <w:spacing w:line="440" w:lineRule="exact"/>
        <w:rPr>
          <w:rFonts w:hint="eastAsia"/>
          <w:sz w:val="18"/>
          <w:szCs w:val="18"/>
        </w:rPr>
      </w:pPr>
      <w:r>
        <w:rPr>
          <w:rFonts w:hint="eastAsia"/>
          <w:sz w:val="18"/>
          <w:szCs w:val="18"/>
        </w:rPr>
        <w:t xml:space="preserve">                                               </w:t>
      </w:r>
    </w:p>
    <w:p w:rsidR="00000000" w:rsidRDefault="00EE5C64">
      <w:pPr>
        <w:spacing w:line="440" w:lineRule="exact"/>
        <w:rPr>
          <w:rFonts w:ascii="仿宋" w:eastAsia="仿宋" w:hAnsi="仿宋" w:cs="仿宋" w:hint="eastAsia"/>
          <w:sz w:val="28"/>
          <w:szCs w:val="28"/>
        </w:rPr>
      </w:pPr>
      <w:r>
        <w:rPr>
          <w:rFonts w:hint="eastAsia"/>
          <w:sz w:val="18"/>
          <w:szCs w:val="18"/>
        </w:rPr>
        <w:t xml:space="preserve">                                               </w:t>
      </w:r>
      <w:r>
        <w:rPr>
          <w:rFonts w:hint="eastAsia"/>
          <w:sz w:val="18"/>
          <w:szCs w:val="18"/>
        </w:rPr>
        <w:t xml:space="preserve">     </w:t>
      </w:r>
      <w:r>
        <w:rPr>
          <w:rFonts w:ascii="仿宋" w:eastAsia="仿宋" w:hAnsi="仿宋" w:cs="仿宋" w:hint="eastAsia"/>
          <w:sz w:val="28"/>
          <w:szCs w:val="28"/>
        </w:rPr>
        <w:t>考生签名：</w:t>
      </w:r>
      <w:r>
        <w:rPr>
          <w:rFonts w:ascii="仿宋" w:eastAsia="仿宋" w:hAnsi="仿宋" w:cs="仿宋" w:hint="eastAsia"/>
          <w:sz w:val="28"/>
          <w:szCs w:val="28"/>
        </w:rPr>
        <w:t xml:space="preserve">  </w:t>
      </w:r>
    </w:p>
    <w:p w:rsidR="00000000" w:rsidRDefault="00EE5C64">
      <w:pPr>
        <w:spacing w:line="440" w:lineRule="exact"/>
        <w:rPr>
          <w:rFonts w:hint="eastAsia"/>
          <w:sz w:val="18"/>
          <w:szCs w:val="18"/>
        </w:rPr>
      </w:pPr>
    </w:p>
    <w:p w:rsidR="00EE5C64" w:rsidRDefault="00EE5C64">
      <w:pPr>
        <w:spacing w:line="440" w:lineRule="exact"/>
        <w:rPr>
          <w:rFonts w:hint="eastAsia"/>
          <w:sz w:val="18"/>
          <w:szCs w:val="18"/>
        </w:rPr>
      </w:pPr>
      <w:r>
        <w:rPr>
          <w:rFonts w:hint="eastAsia"/>
          <w:sz w:val="18"/>
          <w:szCs w:val="1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sectPr w:rsidR="00EE5C6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C64" w:rsidRDefault="00EE5C64" w:rsidP="00A07EDE">
      <w:r>
        <w:separator/>
      </w:r>
    </w:p>
  </w:endnote>
  <w:endnote w:type="continuationSeparator" w:id="1">
    <w:p w:rsidR="00EE5C64" w:rsidRDefault="00EE5C64" w:rsidP="00A07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C64" w:rsidRDefault="00EE5C64" w:rsidP="00A07EDE">
      <w:r>
        <w:separator/>
      </w:r>
    </w:p>
  </w:footnote>
  <w:footnote w:type="continuationSeparator" w:id="1">
    <w:p w:rsidR="00EE5C64" w:rsidRDefault="00EE5C64" w:rsidP="00A07E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F5A4A"/>
    <w:multiLevelType w:val="singleLevel"/>
    <w:tmpl w:val="58BF5A4A"/>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07EDE"/>
    <w:rsid w:val="00A07EDE"/>
    <w:rsid w:val="00EE5C64"/>
    <w:rsid w:val="016D0BC4"/>
    <w:rsid w:val="09833077"/>
    <w:rsid w:val="0A481780"/>
    <w:rsid w:val="0F8F7911"/>
    <w:rsid w:val="102C0492"/>
    <w:rsid w:val="10481B61"/>
    <w:rsid w:val="10580EB1"/>
    <w:rsid w:val="11B87C47"/>
    <w:rsid w:val="18843EA6"/>
    <w:rsid w:val="1A4D5FF4"/>
    <w:rsid w:val="1DA00D1A"/>
    <w:rsid w:val="1E7C09EE"/>
    <w:rsid w:val="22D9089D"/>
    <w:rsid w:val="2B211507"/>
    <w:rsid w:val="2C0665E4"/>
    <w:rsid w:val="2C4A2D49"/>
    <w:rsid w:val="2D437D46"/>
    <w:rsid w:val="3275684D"/>
    <w:rsid w:val="34082AF8"/>
    <w:rsid w:val="352B211A"/>
    <w:rsid w:val="41CB7F2A"/>
    <w:rsid w:val="4C666760"/>
    <w:rsid w:val="4DBD00D1"/>
    <w:rsid w:val="4EB16F84"/>
    <w:rsid w:val="51575ED3"/>
    <w:rsid w:val="52D92EAC"/>
    <w:rsid w:val="5472730E"/>
    <w:rsid w:val="5E231D82"/>
    <w:rsid w:val="5F21383D"/>
    <w:rsid w:val="6BC91098"/>
    <w:rsid w:val="6E49578A"/>
    <w:rsid w:val="6EEE4E9D"/>
    <w:rsid w:val="71FA1D9F"/>
    <w:rsid w:val="76C21CF8"/>
    <w:rsid w:val="77FF2772"/>
    <w:rsid w:val="79B12B06"/>
    <w:rsid w:val="7A581612"/>
    <w:rsid w:val="7B1E05FD"/>
    <w:rsid w:val="7CA44885"/>
    <w:rsid w:val="7ED278CA"/>
    <w:rsid w:val="7EDC13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07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07EDE"/>
    <w:rPr>
      <w:rFonts w:ascii="Calibri" w:hAnsi="Calibri"/>
      <w:kern w:val="2"/>
      <w:sz w:val="18"/>
      <w:szCs w:val="18"/>
    </w:rPr>
  </w:style>
  <w:style w:type="paragraph" w:styleId="a4">
    <w:name w:val="footer"/>
    <w:basedOn w:val="a"/>
    <w:link w:val="Char0"/>
    <w:rsid w:val="00A07EDE"/>
    <w:pPr>
      <w:tabs>
        <w:tab w:val="center" w:pos="4153"/>
        <w:tab w:val="right" w:pos="8306"/>
      </w:tabs>
      <w:snapToGrid w:val="0"/>
      <w:jc w:val="left"/>
    </w:pPr>
    <w:rPr>
      <w:sz w:val="18"/>
      <w:szCs w:val="18"/>
    </w:rPr>
  </w:style>
  <w:style w:type="character" w:customStyle="1" w:styleId="Char0">
    <w:name w:val="页脚 Char"/>
    <w:basedOn w:val="a0"/>
    <w:link w:val="a4"/>
    <w:rsid w:val="00A07ED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B69C-43B7-4BF7-87AA-B4EF7D15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PresentationFormat/>
  <Lines>11</Lines>
  <Paragraphs>3</Paragraphs>
  <Slides>0</Slides>
  <Notes>0</Notes>
  <HiddenSlides>0</HiddenSlides>
  <MMClips>0</MMClips>
  <ScaleCrop>false</ScaleCrop>
  <Company>Www.SangSan.Cn</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王英才</dc:creator>
  <cp:lastModifiedBy>桑三博客</cp:lastModifiedBy>
  <cp:revision>2</cp:revision>
  <cp:lastPrinted>2017-03-08T02:24:00Z</cp:lastPrinted>
  <dcterms:created xsi:type="dcterms:W3CDTF">2018-03-27T02:23:00Z</dcterms:created>
  <dcterms:modified xsi:type="dcterms:W3CDTF">2018-03-27T02:23:00Z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